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62A760D" w14:textId="77777777" w:rsidR="006039C3" w:rsidRPr="00523063" w:rsidRDefault="006039C3" w:rsidP="006039C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523063">
        <w:rPr>
          <w:rFonts w:ascii="Arial" w:eastAsia="Arial" w:hAnsi="Arial" w:cs="Arial"/>
          <w:color w:val="auto"/>
          <w:sz w:val="22"/>
          <w:szCs w:val="22"/>
        </w:rPr>
        <w:t>Nr sprawy: PZ.292.2079.2025</w:t>
      </w:r>
    </w:p>
    <w:p w14:paraId="25FF90CA" w14:textId="77777777" w:rsidR="006039C3" w:rsidRDefault="006039C3" w:rsidP="006039C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  <w:r w:rsidRPr="00523063">
        <w:rPr>
          <w:rFonts w:ascii="Arial" w:eastAsia="Arial" w:hAnsi="Arial" w:cs="Arial"/>
          <w:color w:val="auto"/>
          <w:sz w:val="22"/>
          <w:szCs w:val="22"/>
        </w:rPr>
        <w:t>Nr postępowania: 9090/IREZA3/06095/00053/26/P</w:t>
      </w:r>
    </w:p>
    <w:p w14:paraId="054BE154" w14:textId="77777777" w:rsidR="00AC7E83" w:rsidRPr="00523063" w:rsidRDefault="00AC7E83" w:rsidP="006039C3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</w:rPr>
      </w:pPr>
    </w:p>
    <w:p w14:paraId="095986BE" w14:textId="3BC38752" w:rsidR="00F4727F" w:rsidRPr="006039C3" w:rsidRDefault="006039C3" w:rsidP="00F4727F">
      <w:pPr>
        <w:spacing w:line="360" w:lineRule="auto"/>
        <w:rPr>
          <w:rFonts w:ascii="Arial" w:hAnsi="Arial" w:cs="Arial"/>
          <w:b/>
          <w:bCs/>
          <w:sz w:val="22"/>
        </w:rPr>
      </w:pPr>
      <w:r w:rsidRPr="006039C3">
        <w:rPr>
          <w:rFonts w:ascii="Arial" w:hAnsi="Arial" w:cs="Arial"/>
          <w:b/>
          <w:sz w:val="22"/>
        </w:rPr>
        <w:t xml:space="preserve">Nazwa </w:t>
      </w:r>
      <w:r>
        <w:rPr>
          <w:rFonts w:ascii="Arial" w:hAnsi="Arial" w:cs="Arial"/>
          <w:b/>
          <w:sz w:val="22"/>
        </w:rPr>
        <w:t>p</w:t>
      </w:r>
      <w:r w:rsidRPr="006039C3">
        <w:rPr>
          <w:rFonts w:ascii="Arial" w:hAnsi="Arial" w:cs="Arial"/>
          <w:b/>
          <w:sz w:val="22"/>
        </w:rPr>
        <w:t>ostępowania</w:t>
      </w:r>
      <w:r w:rsidR="00F4727F" w:rsidRPr="006039C3">
        <w:rPr>
          <w:rFonts w:ascii="Arial" w:hAnsi="Arial" w:cs="Arial"/>
          <w:b/>
          <w:sz w:val="22"/>
        </w:rPr>
        <w:t>:</w:t>
      </w:r>
      <w:r>
        <w:rPr>
          <w:rFonts w:ascii="Arial" w:hAnsi="Arial" w:cs="Arial"/>
          <w:b/>
          <w:bCs/>
          <w:sz w:val="22"/>
        </w:rPr>
        <w:t xml:space="preserve"> </w:t>
      </w:r>
      <w:r w:rsidRPr="006039C3">
        <w:rPr>
          <w:rFonts w:ascii="Arial" w:hAnsi="Arial" w:cs="Arial"/>
          <w:b/>
          <w:bCs/>
          <w:sz w:val="22"/>
        </w:rPr>
        <w:t>Pełnienie nadzoru inwestorskiego nad realizacją robót budowlanych w ramach zadania pn. Zaprojektowanie i wykonanie robót przebudowy sieci trakcyjnej na linii kolejowej nr 62 na odcinku Tunel - Wolbrom w ramach projektu „Udrożnienie podstawowych ciągów wywozowych z Górnego Śląska” - „Prace na liniach kolejowych nr 62, 660 na odcinku Tunel - Bukowno - Sosnowiec Płd. - Etap II"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EADED44" w14:textId="77777777" w:rsidR="006039C3" w:rsidRPr="00523063" w:rsidRDefault="006039C3" w:rsidP="006039C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11741575" w14:textId="77777777" w:rsidR="006039C3" w:rsidRPr="00523063" w:rsidRDefault="006039C3" w:rsidP="006039C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 xml:space="preserve">PKP Polskie Linie Kolejowe S.A. </w:t>
      </w:r>
    </w:p>
    <w:p w14:paraId="2D67F57C" w14:textId="77777777" w:rsidR="006039C3" w:rsidRPr="00523063" w:rsidRDefault="006039C3" w:rsidP="006039C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ul. Targowa 74</w:t>
      </w:r>
    </w:p>
    <w:p w14:paraId="08415092" w14:textId="77777777" w:rsidR="006039C3" w:rsidRPr="00523063" w:rsidRDefault="006039C3" w:rsidP="006039C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23063">
        <w:rPr>
          <w:rFonts w:ascii="Arial" w:hAnsi="Arial" w:cs="Arial"/>
          <w:b/>
          <w:color w:val="auto"/>
          <w:sz w:val="22"/>
          <w:szCs w:val="22"/>
        </w:rPr>
        <w:t>03-734 Warszawa</w:t>
      </w:r>
    </w:p>
    <w:p w14:paraId="4CBC9F32" w14:textId="77777777" w:rsidR="006039C3" w:rsidRPr="00523063" w:rsidRDefault="006039C3" w:rsidP="006039C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Centrum Realizacji Inwestycji Region Południowy</w:t>
      </w:r>
    </w:p>
    <w:p w14:paraId="7B3416CE" w14:textId="77777777" w:rsidR="006039C3" w:rsidRPr="00523063" w:rsidRDefault="006039C3" w:rsidP="006039C3">
      <w:pPr>
        <w:spacing w:line="360" w:lineRule="auto"/>
        <w:rPr>
          <w:rFonts w:ascii="Arial" w:hAnsi="Arial" w:cs="Arial"/>
          <w:bCs/>
          <w:iCs/>
          <w:color w:val="auto"/>
          <w:sz w:val="22"/>
          <w:szCs w:val="22"/>
        </w:rPr>
      </w:pPr>
      <w:r w:rsidRPr="00523063">
        <w:rPr>
          <w:rFonts w:ascii="Arial" w:hAnsi="Arial" w:cs="Arial"/>
          <w:b/>
          <w:sz w:val="22"/>
          <w:szCs w:val="22"/>
        </w:rPr>
        <w:t>Pl. Matejki 12, 31-157 Kraków</w:t>
      </w:r>
    </w:p>
    <w:p w14:paraId="70979664" w14:textId="7EB18C00" w:rsidR="00CD1D59" w:rsidRDefault="00A846A8" w:rsidP="00AC7E83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5FC97357" w14:textId="77777777" w:rsidR="006039C3" w:rsidRPr="006039C3" w:rsidRDefault="006517BA" w:rsidP="00AC7E83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039C3">
        <w:rPr>
          <w:rFonts w:ascii="Arial" w:hAnsi="Arial" w:cs="Arial"/>
          <w:sz w:val="22"/>
          <w:szCs w:val="22"/>
        </w:rPr>
        <w:t>w imieniu:</w:t>
      </w:r>
    </w:p>
    <w:p w14:paraId="78528ED0" w14:textId="77777777" w:rsidR="006039C3" w:rsidRPr="006039C3" w:rsidRDefault="006517BA" w:rsidP="00AC7E83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039C3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0B6970E8" w14:textId="77777777" w:rsidR="006039C3" w:rsidRPr="006039C3" w:rsidRDefault="006517BA" w:rsidP="00AC7E83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039C3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F03F4FB" w14:textId="032DB445" w:rsidR="006517BA" w:rsidRPr="006039C3" w:rsidRDefault="006517BA" w:rsidP="00AC7E83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039C3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44D5C0DC" w14:textId="1392240F" w:rsidR="00524FFC" w:rsidRPr="006517BA" w:rsidRDefault="006517BA" w:rsidP="00AC7E83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  <w:r w:rsidR="006039C3">
        <w:rPr>
          <w:rFonts w:ascii="Arial" w:hAnsi="Arial" w:cs="Arial"/>
          <w:i/>
          <w:sz w:val="16"/>
          <w:szCs w:val="16"/>
        </w:rPr>
        <w:br/>
      </w:r>
      <w:r w:rsidRPr="006517BA">
        <w:rPr>
          <w:rFonts w:ascii="Arial" w:hAnsi="Arial" w:cs="Arial"/>
          <w:i/>
          <w:sz w:val="16"/>
          <w:szCs w:val="16"/>
        </w:rPr>
        <w:t>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2CA00702" w14:textId="77777777" w:rsidR="006039C3" w:rsidRDefault="00A846A8" w:rsidP="006039C3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2A4B84" w:rsidR="008E57E2" w:rsidRPr="006039C3" w:rsidRDefault="008E57E2" w:rsidP="006039C3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7291350" w14:textId="06CD6A1A" w:rsidR="00EA7950" w:rsidRPr="00AC7E83" w:rsidRDefault="006517BA" w:rsidP="00AC7E83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25891" w14:textId="77777777" w:rsidR="00AF6B2A" w:rsidRDefault="00AF6B2A" w:rsidP="00DA091E">
      <w:r>
        <w:separator/>
      </w:r>
    </w:p>
  </w:endnote>
  <w:endnote w:type="continuationSeparator" w:id="0">
    <w:p w14:paraId="5EB0197D" w14:textId="77777777" w:rsidR="00AF6B2A" w:rsidRDefault="00AF6B2A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66A1" w14:textId="77777777" w:rsidR="00AF6B2A" w:rsidRDefault="00AF6B2A" w:rsidP="00DA091E">
      <w:r>
        <w:separator/>
      </w:r>
    </w:p>
  </w:footnote>
  <w:footnote w:type="continuationSeparator" w:id="0">
    <w:p w14:paraId="1B810D04" w14:textId="77777777" w:rsidR="00AF6B2A" w:rsidRDefault="00AF6B2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3A982F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6039C3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6039C3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1D73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39C3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4898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C7E83"/>
    <w:rsid w:val="00AD2323"/>
    <w:rsid w:val="00AD31CE"/>
    <w:rsid w:val="00AD6757"/>
    <w:rsid w:val="00AE51D5"/>
    <w:rsid w:val="00AF6B2A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6ED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Szwajca Anna</cp:lastModifiedBy>
  <cp:revision>7</cp:revision>
  <cp:lastPrinted>2022-04-20T08:18:00Z</cp:lastPrinted>
  <dcterms:created xsi:type="dcterms:W3CDTF">2024-07-30T07:41:00Z</dcterms:created>
  <dcterms:modified xsi:type="dcterms:W3CDTF">2026-01-15T13:09:00Z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